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7"/>
        <w:gridCol w:w="2924"/>
        <w:gridCol w:w="697"/>
        <w:gridCol w:w="333"/>
        <w:gridCol w:w="818"/>
        <w:gridCol w:w="197"/>
        <w:gridCol w:w="818"/>
        <w:gridCol w:w="818"/>
        <w:gridCol w:w="818"/>
        <w:gridCol w:w="3273"/>
      </w:tblGrid>
      <w:tr w:rsidR="003D1FF7">
        <w:tblPrEx>
          <w:tblCellMar>
            <w:top w:w="0" w:type="dxa"/>
            <w:bottom w:w="0" w:type="dxa"/>
          </w:tblCellMar>
        </w:tblPrEx>
        <w:trPr>
          <w:cantSplit/>
          <w:trHeight w:val="117"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/>
        </w:tc>
        <w:tc>
          <w:tcPr>
            <w:tcW w:w="690" w:type="dxa"/>
            <w:shd w:val="clear" w:color="auto" w:fill="auto"/>
            <w:vAlign w:val="bottom"/>
          </w:tcPr>
          <w:p w:rsidR="003D1FF7" w:rsidRDefault="003D1FF7"/>
        </w:tc>
        <w:tc>
          <w:tcPr>
            <w:tcW w:w="33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195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3240" w:type="dxa"/>
            <w:shd w:val="clear" w:color="auto" w:fill="auto"/>
            <w:vAlign w:val="bottom"/>
          </w:tcPr>
          <w:p w:rsidR="003D1FF7" w:rsidRDefault="003D1FF7"/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/>
        </w:tc>
        <w:tc>
          <w:tcPr>
            <w:tcW w:w="7695" w:type="dxa"/>
            <w:gridSpan w:val="8"/>
            <w:shd w:val="clear" w:color="auto" w:fill="auto"/>
            <w:vAlign w:val="bottom"/>
          </w:tcPr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 xml:space="preserve">Приложение № </w:t>
            </w: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к Решению Совета Кондопожского городского поселения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«О бюджете Кондопожского городского поселения на 2025 год и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на плановый период 2026 и 2027 годов»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5049F6">
              <w:rPr>
                <w:rFonts w:ascii="Times New Roman" w:hAnsi="Times New Roman"/>
                <w:sz w:val="15"/>
                <w:szCs w:val="15"/>
              </w:rPr>
              <w:t>(в редакции Решения Совета Кондопожского городского поселения</w:t>
            </w:r>
            <w:proofErr w:type="gramEnd"/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от __ сентябр</w:t>
            </w:r>
            <w:r>
              <w:rPr>
                <w:rFonts w:ascii="Times New Roman" w:hAnsi="Times New Roman"/>
                <w:sz w:val="15"/>
                <w:szCs w:val="15"/>
              </w:rPr>
              <w:t>я</w:t>
            </w:r>
            <w:bookmarkStart w:id="0" w:name="_GoBack"/>
            <w:bookmarkEnd w:id="0"/>
            <w:r w:rsidRPr="005049F6">
              <w:rPr>
                <w:rFonts w:ascii="Times New Roman" w:hAnsi="Times New Roman"/>
                <w:sz w:val="15"/>
                <w:szCs w:val="15"/>
              </w:rPr>
              <w:t xml:space="preserve"> 2025 года № __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«О внесении изменений в Решение Совета Кондопожского городского поселения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от 12  декабря  2024 года №1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«О бюджете Кондопожского городского поселения на 2025 год и</w:t>
            </w:r>
          </w:p>
          <w:p w:rsidR="003D1FF7" w:rsidRDefault="005049F6" w:rsidP="005049F6">
            <w:pPr>
              <w:jc w:val="right"/>
            </w:pPr>
            <w:r w:rsidRPr="005049F6">
              <w:rPr>
                <w:rFonts w:ascii="Times New Roman" w:hAnsi="Times New Roman"/>
                <w:sz w:val="15"/>
                <w:szCs w:val="15"/>
              </w:rPr>
              <w:t>на плановый период 2026 и 2027 годов»).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>
            <w:pPr>
              <w:jc w:val="center"/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D1FF7" w:rsidRDefault="003D1FF7"/>
        </w:tc>
        <w:tc>
          <w:tcPr>
            <w:tcW w:w="33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195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3240" w:type="dxa"/>
            <w:shd w:val="clear" w:color="auto" w:fill="auto"/>
            <w:vAlign w:val="bottom"/>
          </w:tcPr>
          <w:p w:rsidR="003D1FF7" w:rsidRDefault="003D1FF7"/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10590" w:type="dxa"/>
            <w:gridSpan w:val="9"/>
            <w:vMerge w:val="restart"/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Распределение бюджетных ассигнований на 2026 и 2027 годы по разделам, подразделам,</w:t>
            </w:r>
          </w:p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бюджета Кондопожского городского поселения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10590" w:type="dxa"/>
            <w:gridSpan w:val="9"/>
            <w:vMerge/>
            <w:shd w:val="clear" w:color="auto" w:fill="auto"/>
            <w:vAlign w:val="bottom"/>
          </w:tcPr>
          <w:p w:rsidR="003D1FF7" w:rsidRDefault="003D1FF7"/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/>
        </w:tc>
        <w:tc>
          <w:tcPr>
            <w:tcW w:w="690" w:type="dxa"/>
            <w:shd w:val="clear" w:color="auto" w:fill="auto"/>
            <w:vAlign w:val="bottom"/>
          </w:tcPr>
          <w:p w:rsidR="003D1FF7" w:rsidRDefault="003D1FF7"/>
        </w:tc>
        <w:tc>
          <w:tcPr>
            <w:tcW w:w="33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195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3240" w:type="dxa"/>
            <w:shd w:val="clear" w:color="auto" w:fill="auto"/>
            <w:vAlign w:val="bottom"/>
          </w:tcPr>
          <w:p w:rsidR="003D1FF7" w:rsidRDefault="003D1FF7"/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/>
        </w:tc>
        <w:tc>
          <w:tcPr>
            <w:tcW w:w="690" w:type="dxa"/>
            <w:shd w:val="clear" w:color="auto" w:fill="auto"/>
            <w:vAlign w:val="bottom"/>
          </w:tcPr>
          <w:p w:rsidR="003D1FF7" w:rsidRDefault="003D1FF7"/>
        </w:tc>
        <w:tc>
          <w:tcPr>
            <w:tcW w:w="33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195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3240" w:type="dxa"/>
            <w:shd w:val="clear" w:color="auto" w:fill="auto"/>
            <w:vAlign w:val="bottom"/>
          </w:tcPr>
          <w:p w:rsidR="003D1FF7" w:rsidRDefault="003D1FF7"/>
        </w:tc>
      </w:tr>
    </w:tbl>
    <w:tbl>
      <w:tblPr>
        <w:tblStyle w:val="TableStyle1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3D1F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286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95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</w:t>
            </w:r>
          </w:p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5"/>
                <w:szCs w:val="15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  <w:trHeight w:val="149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3D1FF7" w:rsidRDefault="005049F6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95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</w:tr>
      <w:tr w:rsidR="003D1FF7" w:rsidTr="005049F6">
        <w:tblPrEx>
          <w:tblCellMar>
            <w:top w:w="0" w:type="dxa"/>
            <w:bottom w:w="0" w:type="dxa"/>
          </w:tblCellMar>
        </w:tblPrEx>
        <w:trPr>
          <w:cantSplit/>
          <w:trHeight w:val="1433"/>
        </w:trPr>
        <w:tc>
          <w:tcPr>
            <w:tcW w:w="60" w:type="dxa"/>
            <w:vMerge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12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3D1F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Резервный фонд Администрации Кондопожского муниципального района на финансовое обеспечение </w:t>
            </w:r>
            <w:r>
              <w:rPr>
                <w:rFonts w:ascii="Times New Roman" w:hAnsi="Times New Roman"/>
                <w:sz w:val="17"/>
                <w:szCs w:val="17"/>
              </w:rPr>
              <w:t>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выполнение </w:t>
            </w:r>
            <w:r>
              <w:rPr>
                <w:rFonts w:ascii="Times New Roman" w:hAnsi="Times New Roman"/>
                <w:sz w:val="17"/>
                <w:szCs w:val="17"/>
              </w:rPr>
              <w:t>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88 028,04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88 028,04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88 028,04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6 548,04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6 548,04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6 548,04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6 548,04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участие в профилактике терроризма, а также в минимизации и (или) ликвидации последствий проявлений терроризма в </w:t>
            </w:r>
            <w:r>
              <w:rPr>
                <w:rFonts w:ascii="Times New Roman" w:hAnsi="Times New Roman"/>
                <w:sz w:val="17"/>
                <w:szCs w:val="17"/>
              </w:rPr>
              <w:t>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48 090 488,98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17"/>
                <w:szCs w:val="17"/>
              </w:rPr>
              <w:t>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45 056 488,98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Ремонт и содержание автомобильных дорог общего пользования в </w:t>
            </w:r>
            <w:r>
              <w:rPr>
                <w:rFonts w:ascii="Times New Roman" w:hAnsi="Times New Roman"/>
                <w:sz w:val="17"/>
                <w:szCs w:val="17"/>
              </w:rPr>
              <w:t>границах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61 143 252,75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59 809 798,84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31 216 555,94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42 838 737,87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31 216 555,94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42 838 737,87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1 474 054,88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17"/>
                <w:szCs w:val="17"/>
              </w:rPr>
              <w:t>уплату взносов на капитальный ремонт общего имущества в многоквартирных домах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5 736 177,06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5 736 177,06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5 736 177,06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Приобретение жилых помещений, находящихся на </w:t>
            </w:r>
            <w:r>
              <w:rPr>
                <w:rFonts w:ascii="Times New Roman" w:hAnsi="Times New Roman"/>
                <w:sz w:val="17"/>
                <w:szCs w:val="17"/>
              </w:rPr>
              <w:t>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33 761 265,93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Обеспечение мероприятий по переселению граждан из аварийного жилищного фонда на территории </w:t>
            </w:r>
            <w:r>
              <w:rPr>
                <w:rFonts w:ascii="Times New Roman" w:hAnsi="Times New Roman"/>
                <w:sz w:val="17"/>
                <w:szCs w:val="17"/>
              </w:rPr>
              <w:t>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16 971 060,97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16 971 060,97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4 127 823,43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Региональный </w:t>
            </w:r>
            <w:r>
              <w:rPr>
                <w:rFonts w:ascii="Times New Roman" w:hAnsi="Times New Roman"/>
                <w:sz w:val="17"/>
                <w:szCs w:val="17"/>
              </w:rPr>
              <w:t>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Реализация мероприятий по </w:t>
            </w:r>
            <w:r>
              <w:rPr>
                <w:rFonts w:ascii="Times New Roman" w:hAnsi="Times New Roman"/>
                <w:sz w:val="17"/>
                <w:szCs w:val="17"/>
              </w:rPr>
              <w:t>формированию современной городской среды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17"/>
                <w:szCs w:val="17"/>
              </w:rPr>
              <w:t>деятельности по работе с детьми и молодежью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17 498 177,40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17 498 177,40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программа «Культура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СОЦИАЛЬНАЯ 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>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Доплаты к трудовой пенсии лицам, </w:t>
            </w:r>
            <w:r>
              <w:rPr>
                <w:rFonts w:ascii="Times New Roman" w:hAnsi="Times New Roman"/>
                <w:sz w:val="17"/>
                <w:szCs w:val="17"/>
              </w:rPr>
              <w:t>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23 892 974,23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23 892 974,23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Комплекс процессных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17"/>
                <w:szCs w:val="17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12 474 233,77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13 684 716,57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12 474 233,77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13 684 716,57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3D1F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226 081 440,38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152 315 922,38</w:t>
            </w:r>
          </w:p>
        </w:tc>
      </w:tr>
    </w:tbl>
    <w:p w:rsidR="00000000" w:rsidRDefault="005049F6"/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049F6">
      <w:pPr>
        <w:spacing w:after="0" w:line="240" w:lineRule="auto"/>
      </w:pPr>
      <w:r>
        <w:separator/>
      </w:r>
    </w:p>
  </w:endnote>
  <w:endnote w:type="continuationSeparator" w:id="0">
    <w:p w:rsidR="00000000" w:rsidRDefault="00504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049F6">
      <w:pPr>
        <w:spacing w:after="0" w:line="240" w:lineRule="auto"/>
      </w:pPr>
      <w:r>
        <w:separator/>
      </w:r>
    </w:p>
  </w:footnote>
  <w:footnote w:type="continuationSeparator" w:id="0">
    <w:p w:rsidR="00000000" w:rsidRDefault="00504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9695063"/>
      <w:docPartObj>
        <w:docPartGallery w:val="Page Numbers (Top of Page)"/>
      </w:docPartObj>
    </w:sdtPr>
    <w:sdtEndPr/>
    <w:sdtContent>
      <w:p w:rsidR="003D1FF7" w:rsidRDefault="005049F6">
        <w:r>
          <w:ptab w:relativeTo="margin" w:alignment="right" w:leader="none"/>
        </w:r>
        <w:r>
          <w:rPr>
            <w:rFonts w:ascii="Arial" w:hAnsi="Arial"/>
            <w:sz w:val="13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3"/>
          </w:rPr>
          <w:fldChar w:fldCharType="begin"/>
        </w:r>
        <w:r>
          <w:rPr>
            <w:rFonts w:ascii="Arial" w:hAnsi="Arial"/>
            <w:sz w:val="13"/>
          </w:rPr>
          <w:instrText>PAGE   \* MERGEFORMAT</w:instrText>
        </w:r>
        <w:r>
          <w:rPr>
            <w:rFonts w:ascii="Arial" w:hAnsi="Arial"/>
            <w:sz w:val="13"/>
          </w:rPr>
          <w:fldChar w:fldCharType="separate"/>
        </w:r>
        <w:r>
          <w:rPr>
            <w:rFonts w:ascii="Arial" w:hAnsi="Arial"/>
            <w:noProof/>
            <w:sz w:val="13"/>
          </w:rPr>
          <w:t>4</w:t>
        </w:r>
        <w:r>
          <w:rPr>
            <w:rFonts w:ascii="Arial" w:hAnsi="Arial"/>
            <w:sz w:val="13"/>
          </w:rPr>
          <w:fldChar w:fldCharType="end"/>
        </w:r>
      </w:p>
    </w:sdtContent>
  </w:sdt>
  <w:p w:rsidR="003D1FF7" w:rsidRDefault="003D1F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583141"/>
      <w:docPartObj>
        <w:docPartGallery w:val="Page Numbers (Top of Page)"/>
      </w:docPartObj>
    </w:sdtPr>
    <w:sdtEndPr/>
    <w:sdtContent>
      <w:p w:rsidR="003D1FF7" w:rsidRDefault="005049F6"/>
    </w:sdtContent>
  </w:sdt>
  <w:p w:rsidR="003D1FF7" w:rsidRDefault="003D1FF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FF7"/>
    <w:rsid w:val="003D1FF7"/>
    <w:rsid w:val="0050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2254</Words>
  <Characters>12852</Characters>
  <Application>Microsoft Office Word</Application>
  <DocSecurity>0</DocSecurity>
  <Lines>107</Lines>
  <Paragraphs>30</Paragraphs>
  <ScaleCrop>false</ScaleCrop>
  <Company/>
  <LinksUpToDate>false</LinksUpToDate>
  <CharactersWithSpaces>15076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Павловская Надежда Геннадьевна</cp:lastModifiedBy>
  <cp:revision>2</cp:revision>
  <dcterms:created xsi:type="dcterms:W3CDTF">2025-09-12T09:32:00Z</dcterms:created>
  <dcterms:modified xsi:type="dcterms:W3CDTF">2025-09-12T09:36:00Z</dcterms:modified>
</cp:coreProperties>
</file>